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/>
        </w:rPr>
        <w:t>关于2024年剑桥大学寒假“Learning X 全球人工智能”线下研学项目的通知</w:t>
      </w:r>
    </w:p>
    <w:p>
      <w:pPr>
        <w:jc w:val="center"/>
        <w:rPr>
          <w:b/>
          <w:bCs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Chars="0" w:firstLine="40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为提升国际化学术交流水平，提供学生接触、了解、掌握世界最前沿科技机会，拓展学生国际视野，增强学生未来发展潜力，现推出2024年剑桥大学寒假“Learning X 全球人工智能”线下科研项目。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Chars="0" w:firstLine="40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学分认定情况如下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项目结束后可转换2个创新创业学分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根据学校商议情况可转换学期内英文课及专业课部分学分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Chars="0" w:firstLine="400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0"/>
          <w:szCs w:val="20"/>
          <w:lang w:val="en-US"/>
        </w:rPr>
      </w:pPr>
    </w:p>
    <w:p>
      <w:pPr>
        <w:pStyle w:val="4"/>
        <w:numPr>
          <w:ilvl w:val="0"/>
          <w:numId w:val="2"/>
        </w:numPr>
      </w:pPr>
      <w:r>
        <w:rPr>
          <w:rFonts w:hint="default"/>
          <w:highlight w:val="none"/>
        </w:rPr>
        <w:t>项目特色：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名校课堂：由剑桥大学教授或学者亲授专业课，深入体验原汁原味的海外精英教育。采用案例式全英文教学，指定课程体系、编制教材、课程强调师生互动和小组讨论，案例分析比赛、颁发结业证书。名校参访：剑桥著名学院地标参访交流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0"/>
          <w:szCs w:val="20"/>
          <w:highlight w:val="none"/>
          <w:vertAlign w:val="baseline"/>
          <w:lang w:val="en-US" w:eastAsia="zh-CN"/>
        </w:rPr>
        <w:t>提升英语能力，拓宽海外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人脉，提前了解留学环境，锻炼海外独立生活和学习能力。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人文考察：在充实的知识学习和沉浸式校园体验之外，主办方也会组织学生进行城市人文考察，游览白金汉宫，议会大厦，西敏寺等英国标志性建筑，参观大英博物馆，漫游泰晤士河，亲临华威城堡和莎士比亚故居，了解英国的风土人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名企参访交流：参访剑桥科技园，了解人工智能相关的前沿科技知识，并体验人工智能算法的广泛应用，了解智慧城市，无人驾驶技术和智慧医疗等先进科技的发展。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结业比赛：学员将以小组为单位进行比赛，根据剑桥大学导师指定的主题，展示自己小组的方案。由剑桥大学导师担任结业比赛评委，进行提问、点评，并为最佳团队颁发结业证书、推荐信、奖品。</w:t>
      </w:r>
    </w:p>
    <w:p>
      <w:pPr>
        <w:pStyle w:val="4"/>
        <w:numPr>
          <w:ilvl w:val="0"/>
          <w:numId w:val="4"/>
        </w:numPr>
      </w:pPr>
      <w:r>
        <w:t>科研项目的收获与成果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教授推荐信：完成项目的同学可获得授课教授的学术推荐信，提高保研和留学申请的软实力。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成绩单：包含个人名字详细的课程各部分评分课程介绍等。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结业证书：包含个人名字和教授签名。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优秀小组奖状：授予课程项目最出色的小组包含个人名字和教授签名。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</w:p>
    <w:p>
      <w:pPr>
        <w:pStyle w:val="4"/>
        <w:numPr>
          <w:ilvl w:val="0"/>
          <w:numId w:val="4"/>
        </w:numPr>
      </w:pPr>
      <w:r>
        <w:rPr>
          <w:rFonts w:hint="eastAsia"/>
        </w:rPr>
        <w:t>时间与课时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40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  <w:t>剑桥大学寒假线下研学项目：2024年1月26日-2月8日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40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</w:p>
    <w:p>
      <w:pPr>
        <w:pStyle w:val="4"/>
        <w:numPr>
          <w:ilvl w:val="0"/>
          <w:numId w:val="4"/>
        </w:numPr>
        <w:rPr>
          <w:rFonts w:hint="eastAsia" w:ascii="Calibri" w:hAnsi="Calibri" w:eastAsia="宋体" w:cs="Arial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Arial"/>
          <w:b/>
          <w:bCs/>
          <w:kern w:val="2"/>
          <w:sz w:val="24"/>
          <w:szCs w:val="24"/>
          <w:lang w:val="en-US" w:eastAsia="zh-CN" w:bidi="ar-SA"/>
        </w:rPr>
        <w:t>开展方式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00" w:firstLineChars="200"/>
        <w:textAlignment w:val="auto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线下研学项目：以学为主，以游为辅。</w:t>
      </w:r>
    </w:p>
    <w:p>
      <w:pPr>
        <w:spacing w:before="240" w:after="240" w:line="495" w:lineRule="atLeast"/>
        <w:rPr>
          <w:rFonts w:hint="eastAsia" w:ascii="Calibri" w:hAnsi="Calibri" w:eastAsia="宋体" w:cs="Arial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Arial"/>
          <w:b/>
          <w:bCs/>
          <w:kern w:val="2"/>
          <w:sz w:val="24"/>
          <w:szCs w:val="24"/>
          <w:lang w:val="en-US" w:eastAsia="zh-CN" w:bidi="ar-SA"/>
        </w:rPr>
        <w:t>五</w:t>
      </w:r>
      <w:r>
        <w:rPr>
          <w:rFonts w:hint="eastAsia" w:ascii="Calibri" w:hAnsi="Calibri" w:eastAsia="宋体" w:cs="Arial"/>
          <w:b/>
          <w:bCs/>
          <w:kern w:val="2"/>
          <w:sz w:val="24"/>
          <w:szCs w:val="24"/>
          <w:lang w:val="en-US" w:eastAsia="zh-CN" w:bidi="ar-SA"/>
        </w:rPr>
        <w:t>、报名截止日期</w:t>
      </w:r>
    </w:p>
    <w:p>
      <w:pPr>
        <w:pStyle w:val="8"/>
        <w:spacing w:before="60" w:after="60" w:line="420" w:lineRule="atLeast"/>
        <w:ind w:left="0" w:leftChars="0" w:firstLine="800" w:firstLineChars="400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剑桥大学线下研学项目报名日期从即日起至2023年11月15日止</w:t>
      </w:r>
    </w:p>
    <w:p>
      <w:pPr>
        <w:spacing w:before="240" w:after="240" w:line="495" w:lineRule="atLeast"/>
        <w:rPr>
          <w:rFonts w:hint="eastAsia" w:ascii="Calibri" w:hAnsi="Calibri" w:eastAsia="宋体" w:cs="Arial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="Arial"/>
          <w:b/>
          <w:bCs/>
          <w:kern w:val="2"/>
          <w:sz w:val="24"/>
          <w:szCs w:val="24"/>
          <w:lang w:val="en-US" w:eastAsia="zh-CN" w:bidi="ar-SA"/>
        </w:rPr>
        <w:t>六</w:t>
      </w:r>
      <w:r>
        <w:rPr>
          <w:rFonts w:hint="eastAsia" w:ascii="Calibri" w:hAnsi="Calibri" w:eastAsia="宋体" w:cs="Arial"/>
          <w:b/>
          <w:bCs/>
          <w:kern w:val="2"/>
          <w:sz w:val="24"/>
          <w:szCs w:val="24"/>
          <w:lang w:val="en-US" w:eastAsia="zh-CN" w:bidi="ar-SA"/>
        </w:rPr>
        <w:t>、项目组织方中文咨询通道</w:t>
      </w:r>
    </w:p>
    <w:p>
      <w:pPr>
        <w:autoSpaceDE w:val="0"/>
        <w:autoSpaceDN w:val="0"/>
        <w:adjustRightInd w:val="0"/>
        <w:ind w:firstLine="400" w:firstLineChars="200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剑桥大学项目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QQ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咨询群：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942924151</w:t>
      </w:r>
    </w:p>
    <w:p>
      <w:pPr>
        <w:autoSpaceDE w:val="0"/>
        <w:autoSpaceDN w:val="0"/>
        <w:adjustRightInd w:val="0"/>
        <w:ind w:firstLine="400" w:firstLineChars="200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</w:pPr>
    </w:p>
    <w:p>
      <w:pPr>
        <w:autoSpaceDE w:val="0"/>
        <w:autoSpaceDN w:val="0"/>
        <w:adjustRightInd w:val="0"/>
        <w:ind w:firstLine="400" w:firstLineChars="200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2"/>
          <w:sz w:val="20"/>
          <w:szCs w:val="20"/>
          <w:highlight w:val="none"/>
          <w:vertAlign w:val="baseline"/>
          <w:lang w:val="en-US" w:eastAsia="zh-CN" w:bidi="ar-SA"/>
        </w:rPr>
        <w:t>（有意向同学建议完成该表填写，获得课程大纲）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0"/>
          <w:szCs w:val="20"/>
          <w:highlight w:val="none"/>
          <w:vertAlign w:val="baseline"/>
          <w:lang w:val="en-US" w:eastAsia="zh-CN"/>
        </w:rPr>
      </w:pPr>
      <w:r>
        <w:rPr>
          <w:rFonts w:eastAsia="宋体" w:cs="Times New Roman"/>
          <w:lang w:val="zh-CN"/>
        </w:rPr>
        <w:drawing>
          <wp:inline distT="0" distB="0" distL="0" distR="0">
            <wp:extent cx="1320800" cy="1293495"/>
            <wp:effectExtent l="0" t="0" r="5080" b="1905"/>
            <wp:docPr id="1026" name="Picture 4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 descr="Qr code&#10;&#10;Description automatically generated"/>
                    <pic:cNvPicPr/>
                  </pic:nvPicPr>
                  <pic:blipFill>
                    <a:blip r:embed="rId4" cstate="print"/>
                    <a:srcRect l="21858" t="26042" r="23497" b="33125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94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汉仪中等线KW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2228DD"/>
    <w:multiLevelType w:val="singleLevel"/>
    <w:tmpl w:val="8E2228D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1">
    <w:nsid w:val="A2F99989"/>
    <w:multiLevelType w:val="singleLevel"/>
    <w:tmpl w:val="A2F999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">
    <w:nsid w:val="059841ED"/>
    <w:multiLevelType w:val="singleLevel"/>
    <w:tmpl w:val="059841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C94AF13"/>
    <w:multiLevelType w:val="singleLevel"/>
    <w:tmpl w:val="0C94AF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AF7654F"/>
    <w:multiLevelType w:val="singleLevel"/>
    <w:tmpl w:val="5AF765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4NGM0ZDdmYmYyZTE5ZWM1MzM5MDcxYjYwNGQ3ODQifQ=="/>
  </w:docVars>
  <w:rsids>
    <w:rsidRoot w:val="00000000"/>
    <w:rsid w:val="1C833A94"/>
    <w:rsid w:val="28FE0525"/>
    <w:rsid w:val="33522767"/>
    <w:rsid w:val="44EC5C8B"/>
    <w:rsid w:val="4FC7E529"/>
    <w:rsid w:val="4FD7328D"/>
    <w:rsid w:val="5FC26594"/>
    <w:rsid w:val="63796B7F"/>
    <w:rsid w:val="67B74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0"/>
    <w:qFormat/>
    <w:uiPriority w:val="9"/>
    <w:pPr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11"/>
    <w:qFormat/>
    <w:uiPriority w:val="9"/>
    <w:pPr>
      <w:spacing w:before="240" w:after="64" w:line="320" w:lineRule="auto"/>
      <w:outlineLvl w:val="5"/>
    </w:pPr>
    <w:rPr>
      <w:b/>
      <w:bCs/>
      <w:sz w:val="24"/>
      <w:szCs w:val="24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&quot;Body&quot;"/>
    <w:qFormat/>
    <w:uiPriority w:val="0"/>
    <w:pPr>
      <w:widowControl w:val="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after="0"/>
      <w:jc w:val="both"/>
    </w:pPr>
    <w:rPr>
      <w:rFonts w:ascii="Cambria" w:hAnsi="Cambria" w:eastAsia="Cambria" w:cs="Cambria"/>
      <w:color w:val="000000"/>
      <w:kern w:val="2"/>
      <w:sz w:val="21"/>
      <w:szCs w:val="22"/>
      <w:lang w:val="zh-CN" w:eastAsia="zh-CN" w:bidi="ar-SA"/>
    </w:rPr>
  </w:style>
  <w:style w:type="paragraph" w:styleId="8">
    <w:name w:val="List Paragraph"/>
    <w:basedOn w:val="1"/>
    <w:qFormat/>
    <w:uiPriority w:val="0"/>
    <w:pPr>
      <w:spacing w:after="0"/>
      <w:ind w:firstLine="420" w:firstLineChars="200"/>
    </w:pPr>
    <w:rPr>
      <w:rFonts w:ascii="Calibri" w:hAnsi="Calibri" w:eastAsia="等线" w:cs="宋体"/>
      <w:sz w:val="21"/>
    </w:rPr>
  </w:style>
  <w:style w:type="character" w:customStyle="1" w:styleId="9">
    <w:name w:val="Heading 2 Char"/>
    <w:basedOn w:val="6"/>
    <w:link w:val="2"/>
    <w:qFormat/>
    <w:uiPriority w:val="9"/>
    <w:rPr>
      <w:b/>
      <w:bCs/>
      <w:sz w:val="32"/>
      <w:szCs w:val="32"/>
    </w:rPr>
  </w:style>
  <w:style w:type="character" w:customStyle="1" w:styleId="10">
    <w:name w:val="Heading 4 Char"/>
    <w:basedOn w:val="6"/>
    <w:link w:val="3"/>
    <w:qFormat/>
    <w:uiPriority w:val="9"/>
    <w:rPr>
      <w:b/>
      <w:bCs/>
      <w:sz w:val="28"/>
      <w:szCs w:val="28"/>
    </w:rPr>
  </w:style>
  <w:style w:type="character" w:customStyle="1" w:styleId="11">
    <w:name w:val="Heading 6 Char"/>
    <w:basedOn w:val="6"/>
    <w:link w:val="4"/>
    <w:qFormat/>
    <w:uiPriority w:val="9"/>
    <w:rPr>
      <w:b/>
      <w:bCs/>
      <w:sz w:val="24"/>
      <w:szCs w:val="24"/>
    </w:rPr>
  </w:style>
  <w:style w:type="paragraph" w:styleId="12">
    <w:name w:val="No Spacing"/>
    <w:qFormat/>
    <w:uiPriority w:val="1"/>
    <w:rPr>
      <w:rFonts w:ascii="Calibri" w:hAnsi="Calibri" w:eastAsia="等线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1065</Words>
  <Characters>1110</Characters>
  <Paragraphs>14</Paragraphs>
  <TotalTime>6</TotalTime>
  <ScaleCrop>false</ScaleCrop>
  <LinksUpToDate>false</LinksUpToDate>
  <CharactersWithSpaces>1116</CharactersWithSpaces>
  <Application>WPS Office_6.2.2.8394_F1E327BC-269C-435d-A152-05C5408002CA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2023-10-20T16:35:00Z</dcterms:created>
  <dc:creator>DBY-W09</dc:creator>
  <cp:lastModifiedBy>不心吉</cp:lastModifiedBy>
  <dcterms:modified xsi:type="dcterms:W3CDTF">2023-11-01T21:55:08Z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8cdb012c5b2f405997280ba153fe7bd3_21</vt:lpwstr>
  </property>
  <property fmtid="{D5CDD505-2E9C-101B-9397-08002B2CF9AE}" pid="3" name="KSOProductBuildVer">
    <vt:lpwstr>2052-6.2.2.8394</vt:lpwstr>
  </property>
</Properties>
</file>